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7E710B" w:rsidP="00DD58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1C4830" w:rsidP="00AE3F9C">
            <w:pPr>
              <w:rPr>
                <w:rFonts w:ascii="Calibri" w:hAnsi="Calibri" w:cs="Arial"/>
                <w:noProof/>
              </w:rPr>
            </w:pPr>
            <w:hyperlink w:anchor="_Toc6959989" w:history="1">
              <w:r w:rsidR="0070006A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100B8E" w:rsidRPr="00100B8E" w:rsidRDefault="00100B8E" w:rsidP="00100B8E">
            <w:pPr>
              <w:ind w:left="90" w:hanging="90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100B8E">
              <w:rPr>
                <w:rFonts w:ascii="Arial" w:hAnsi="Arial"/>
                <w:noProof/>
                <w:sz w:val="20"/>
                <w:szCs w:val="20"/>
              </w:rPr>
              <w:t>CU1.</w:t>
            </w:r>
            <w:r w:rsidRPr="00100B8E">
              <w:rPr>
                <w:rFonts w:ascii="Arial" w:hAnsi="Arial"/>
                <w:bCs/>
                <w:noProof/>
                <w:sz w:val="20"/>
                <w:szCs w:val="20"/>
              </w:rPr>
              <w:t xml:space="preserve">Recognise all types of sunk keys CU1. Recognise all types of sunk keys </w:t>
            </w:r>
          </w:p>
          <w:p w:rsidR="00100B8E" w:rsidRPr="00100B8E" w:rsidRDefault="00100B8E" w:rsidP="00100B8E">
            <w:pPr>
              <w:ind w:left="90" w:hanging="90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100B8E">
              <w:rPr>
                <w:rFonts w:ascii="Arial" w:hAnsi="Arial"/>
                <w:bCs/>
                <w:noProof/>
                <w:sz w:val="20"/>
                <w:szCs w:val="20"/>
              </w:rPr>
              <w:t>CU2. Understand sizes of keys proportional to the shaft diameter</w:t>
            </w:r>
          </w:p>
          <w:p w:rsidR="00100B8E" w:rsidRPr="00100B8E" w:rsidRDefault="00100B8E" w:rsidP="00100B8E">
            <w:pPr>
              <w:ind w:left="90" w:hanging="90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100B8E">
              <w:rPr>
                <w:rFonts w:ascii="Arial" w:hAnsi="Arial"/>
                <w:bCs/>
                <w:noProof/>
                <w:sz w:val="20"/>
                <w:szCs w:val="20"/>
              </w:rPr>
              <w:t>CU3. Select length of a sunk key for same material with shaft and equal strength with shaft</w:t>
            </w:r>
          </w:p>
          <w:p w:rsidR="00100B8E" w:rsidRPr="00100B8E" w:rsidRDefault="00100B8E" w:rsidP="00100B8E">
            <w:pPr>
              <w:ind w:left="90" w:hanging="90"/>
              <w:rPr>
                <w:rFonts w:ascii="Arial" w:hAnsi="Arial"/>
                <w:bCs/>
                <w:noProof/>
                <w:sz w:val="20"/>
                <w:szCs w:val="20"/>
              </w:rPr>
            </w:pPr>
            <w:r w:rsidRPr="00100B8E">
              <w:rPr>
                <w:rFonts w:ascii="Arial" w:hAnsi="Arial"/>
                <w:bCs/>
                <w:noProof/>
                <w:sz w:val="20"/>
                <w:szCs w:val="20"/>
              </w:rPr>
              <w:t>CU4. Check torque transmitted by rectangular and square keys against shearing as well as crushing</w:t>
            </w:r>
          </w:p>
          <w:p w:rsidR="00100B8E" w:rsidRPr="00100B8E" w:rsidRDefault="00100B8E" w:rsidP="00100B8E">
            <w:pPr>
              <w:widowControl w:val="0"/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  <w:sz w:val="20"/>
                <w:szCs w:val="20"/>
              </w:rPr>
            </w:pPr>
            <w:r w:rsidRPr="00100B8E">
              <w:rPr>
                <w:rFonts w:ascii="Arial" w:hAnsi="Arial"/>
                <w:bCs/>
                <w:noProof/>
                <w:sz w:val="20"/>
                <w:szCs w:val="20"/>
              </w:rPr>
              <w:t>CU5. Calculate length of a sunk key when torque transmitted dia. of shaft, stress (shear &amp; compressive) and width of key is given</w:t>
            </w:r>
          </w:p>
          <w:p w:rsidR="000A347A" w:rsidRPr="004E69FB" w:rsidRDefault="000A347A" w:rsidP="00100B8E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D82FC5">
        <w:trPr>
          <w:trHeight w:val="693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D82FC5">
              <w:rPr>
                <w:rFonts w:ascii="Calibri" w:hAnsi="Calibri" w:cs="Arial"/>
                <w:b/>
                <w:bCs/>
              </w:rPr>
              <w:t>3 hours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Select any keyP1. Select any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thickness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 xml:space="preserve">4.Identify the type of the key 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Select shaft and key according to the shaft requirement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Identify the type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 xml:space="preserve">Perform shaft and key integration 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Select sunk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thickness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Length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 xml:space="preserve">Measure depth of the key-way inside the shaft 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Select rectangular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thickness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Measure width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Length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depth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Apply torque as per given condition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Analyze the stresses on different condition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Perform the same procedure for square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Select sunk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thickness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width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Length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Measure depth of the key-way inside the shaft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Apply torque as per given condition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Analyze the stresses on different condition</w:t>
            </w:r>
          </w:p>
          <w:p w:rsidR="00D82FC5" w:rsidRPr="00DB1E0A" w:rsidRDefault="00D82FC5" w:rsidP="00D82FC5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AU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Calculate tangential forces inside the key</w:t>
            </w:r>
          </w:p>
          <w:p w:rsidR="00D82FC5" w:rsidRDefault="00D82FC5" w:rsidP="00D82FC5">
            <w:pPr>
              <w:rPr>
                <w:rFonts w:ascii="Calibri" w:hAnsi="Calibri" w:cs="Arial"/>
                <w:b/>
                <w:u w:val="single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Apply failure criteria to find out the torsional, shear and compression stresses.</w:t>
            </w:r>
          </w:p>
          <w:p w:rsidR="00D82FC5" w:rsidRPr="00D82FC5" w:rsidRDefault="00D82FC5" w:rsidP="00D82FC5">
            <w:pPr>
              <w:rPr>
                <w:rFonts w:ascii="Calibri" w:hAnsi="Calibri" w:cs="Arial"/>
              </w:rPr>
            </w:pPr>
          </w:p>
          <w:p w:rsidR="00D82FC5" w:rsidRPr="00D82FC5" w:rsidRDefault="00D82FC5" w:rsidP="00D82FC5">
            <w:pPr>
              <w:rPr>
                <w:rFonts w:ascii="Calibri" w:hAnsi="Calibri" w:cs="Arial"/>
              </w:rPr>
            </w:pPr>
          </w:p>
          <w:p w:rsidR="000A347A" w:rsidRPr="00D82FC5" w:rsidRDefault="000A347A" w:rsidP="00D82FC5">
            <w:pPr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D82FC5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D82FC5" w:rsidRDefault="00D82FC5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710B" w:rsidP="0070006A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1C4830" w:rsidP="00B5021F">
            <w:pPr>
              <w:rPr>
                <w:rFonts w:ascii="Calibri" w:eastAsia="Calibri" w:hAnsi="Calibri" w:cs="Arial"/>
                <w:b/>
              </w:rPr>
            </w:pPr>
            <w:hyperlink w:anchor="_Toc6959989" w:history="1">
              <w:r w:rsidR="0070006A" w:rsidRPr="00D40B73">
                <w:rPr>
                  <w:rFonts w:ascii="Arial" w:hAnsi="Arial"/>
                  <w:noProof/>
                  <w:lang w:val="en-AU"/>
                </w:rPr>
                <w:t>Design dimension of square and rectangular keys</w:t>
              </w:r>
            </w:hyperlink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100B8E" w:rsidRPr="00100B8E" w:rsidRDefault="00100B8E" w:rsidP="00100B8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 xml:space="preserve">Recognise all types of sunk keys CU1. Recognise all types of sunk keys 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>Understand sizes of keys proportional to the shaft diameter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>Select length of a sunk key for same material with shaft and equal strength with shaft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 xml:space="preserve">Check torque transmitted by rectangular and square keys against </w:t>
            </w:r>
            <w:r w:rsidRPr="00100B8E">
              <w:rPr>
                <w:rFonts w:ascii="Arial" w:hAnsi="Arial"/>
                <w:bCs/>
                <w:noProof/>
              </w:rPr>
              <w:lastRenderedPageBreak/>
              <w:t>shearing as well as crushing</w:t>
            </w:r>
          </w:p>
          <w:p w:rsidR="00100B8E" w:rsidRPr="00100B8E" w:rsidRDefault="00100B8E" w:rsidP="00100B8E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</w:rPr>
            </w:pPr>
            <w:r w:rsidRPr="00100B8E">
              <w:rPr>
                <w:rFonts w:ascii="Arial" w:hAnsi="Arial"/>
                <w:bCs/>
                <w:noProof/>
              </w:rPr>
              <w:t>Calculate length of a sunk key when torque transmitted dia. of shaft, stress (shear &amp; compressive) and width of key is given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71AF" w:rsidRDefault="005671A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14B" w:rsidRDefault="0077614B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bookmarkStart w:id="0" w:name="_GoBack"/>
      <w:bookmarkEnd w:id="0"/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lastRenderedPageBreak/>
              <w:t>Select any keyP1. Select any key</w:t>
            </w:r>
          </w:p>
        </w:tc>
        <w:tc>
          <w:tcPr>
            <w:tcW w:w="1080" w:type="dxa"/>
          </w:tcPr>
          <w:p w:rsidR="00D82FC5" w:rsidRPr="004E69FB" w:rsidRDefault="001C4830" w:rsidP="00D82FC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82FC5" w:rsidRPr="004E69FB" w:rsidRDefault="001C4830" w:rsidP="00D82FC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thickness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 xml:space="preserve">4.Identify the type of the key 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Select shaft and key according to the shaft requirement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Identify the type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 xml:space="preserve">Perform shaft and key integration 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Select sunk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thickness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Length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 xml:space="preserve">Measure depth of the key-way inside the shaft </w:t>
            </w:r>
          </w:p>
        </w:tc>
        <w:tc>
          <w:tcPr>
            <w:tcW w:w="108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D82FC5" w:rsidRPr="004E69FB" w:rsidRDefault="001C4830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Select rectangular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thickness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Length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depth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Apply torque as per given condition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Analyze the stresses on different condition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Perform the same procedure for square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Select sunk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thickness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width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Length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Measure depth of the key-way inside the shaft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Apply torque as per given condition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Analyze the stresses on different condition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D82FC5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D82FC5">
              <w:rPr>
                <w:rFonts w:ascii="Arial" w:hAnsi="Arial"/>
                <w:lang w:val="en-AU"/>
              </w:rPr>
              <w:t>Calculate tangential forces inside the key</w:t>
            </w:r>
            <w:r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D82FC5" w:rsidRDefault="00D82FC5" w:rsidP="00D82FC5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b/>
                <w:u w:val="single"/>
              </w:rPr>
            </w:pPr>
            <w:r w:rsidRPr="00D82FC5">
              <w:rPr>
                <w:rFonts w:ascii="Arial" w:hAnsi="Arial"/>
                <w:lang w:val="en-AU"/>
              </w:rPr>
              <w:t>Apply failure criteria to find out the torsional, shear and compression stresses.</w:t>
            </w:r>
          </w:p>
        </w:tc>
        <w:tc>
          <w:tcPr>
            <w:tcW w:w="108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D82FC5" w:rsidRPr="004E69FB" w:rsidTr="00B5021F">
        <w:trPr>
          <w:trHeight w:val="398"/>
        </w:trPr>
        <w:tc>
          <w:tcPr>
            <w:tcW w:w="6930" w:type="dxa"/>
          </w:tcPr>
          <w:p w:rsidR="00D82FC5" w:rsidRPr="004E69FB" w:rsidRDefault="00D82FC5" w:rsidP="00D82FC5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D82FC5" w:rsidRPr="004E69FB" w:rsidRDefault="00D82FC5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1C4830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7E710B" w:rsidP="0070006A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1C4830" w:rsidP="004E69FB">
            <w:pPr>
              <w:spacing w:before="240"/>
              <w:rPr>
                <w:rFonts w:cstheme="minorHAnsi"/>
                <w:sz w:val="20"/>
              </w:rPr>
            </w:pPr>
            <w:hyperlink w:anchor="_Toc6959989" w:history="1">
              <w:r w:rsidR="0070006A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C483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D517AE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00B8E" w:rsidRPr="00100B8E" w:rsidRDefault="00100B8E" w:rsidP="00100B8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 xml:space="preserve">Recognise all types of sunk keys CU1. Recognise all types of sunk keys 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>Understand sizes of keys proportional to the shaft diameter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>Select length of a sunk key for same material with shaft and equal strength with shaft</w:t>
            </w:r>
          </w:p>
          <w:p w:rsidR="00100B8E" w:rsidRPr="00100B8E" w:rsidRDefault="00100B8E" w:rsidP="00100B8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Cs/>
                <w:noProof/>
              </w:rPr>
            </w:pPr>
            <w:r w:rsidRPr="00100B8E">
              <w:rPr>
                <w:rFonts w:ascii="Arial" w:hAnsi="Arial"/>
                <w:bCs/>
                <w:noProof/>
              </w:rPr>
              <w:t>Check torque transmitted by rectangular and square keys against shearing as well as crushing</w:t>
            </w:r>
          </w:p>
          <w:p w:rsidR="00C3376F" w:rsidRPr="00100B8E" w:rsidRDefault="00100B8E" w:rsidP="00100B8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2320"/>
                <w:tab w:val="left" w:pos="2321"/>
              </w:tabs>
              <w:autoSpaceDE w:val="0"/>
              <w:autoSpaceDN w:val="0"/>
              <w:spacing w:before="2"/>
              <w:rPr>
                <w:rFonts w:ascii="Arial" w:hAnsi="Arial"/>
              </w:rPr>
            </w:pPr>
            <w:r w:rsidRPr="00100B8E">
              <w:rPr>
                <w:rFonts w:ascii="Arial" w:hAnsi="Arial"/>
                <w:bCs/>
                <w:noProof/>
              </w:rPr>
              <w:t>Calculate length of a sunk key when torque transmitted dia. of shaft, stress (shear &amp; compressive) and width of key is given</w:t>
            </w:r>
          </w:p>
        </w:tc>
      </w:tr>
      <w:tr w:rsidR="00C3376F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Selected a key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Measure</w:t>
            </w:r>
            <w:r>
              <w:rPr>
                <w:rFonts w:ascii="Arial" w:hAnsi="Arial"/>
                <w:lang w:val="en-AU"/>
              </w:rPr>
              <w:t>d</w:t>
            </w:r>
            <w:r w:rsidRPr="00D517AE">
              <w:rPr>
                <w:rFonts w:ascii="Arial" w:hAnsi="Arial"/>
                <w:lang w:val="en-AU"/>
              </w:rPr>
              <w:t xml:space="preserve"> thickness of the key</w:t>
            </w:r>
          </w:p>
        </w:tc>
        <w:tc>
          <w:tcPr>
            <w:tcW w:w="632" w:type="dxa"/>
            <w:vAlign w:val="center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Measure</w:t>
            </w:r>
            <w:r>
              <w:rPr>
                <w:rFonts w:ascii="Arial" w:hAnsi="Arial"/>
                <w:lang w:val="en-AU"/>
              </w:rPr>
              <w:t>d</w:t>
            </w:r>
            <w:r w:rsidRPr="00D517AE">
              <w:rPr>
                <w:rFonts w:ascii="Arial" w:hAnsi="Arial"/>
                <w:lang w:val="en-AU"/>
              </w:rPr>
              <w:t xml:space="preserve"> width of the key</w:t>
            </w:r>
          </w:p>
        </w:tc>
        <w:tc>
          <w:tcPr>
            <w:tcW w:w="632" w:type="dxa"/>
            <w:vAlign w:val="center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 xml:space="preserve">Identified </w:t>
            </w:r>
            <w:r w:rsidRPr="00D517AE">
              <w:rPr>
                <w:rFonts w:ascii="Arial" w:hAnsi="Arial"/>
                <w:lang w:val="en-AU"/>
              </w:rPr>
              <w:t xml:space="preserve">type of the key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Select</w:t>
            </w:r>
            <w:r>
              <w:rPr>
                <w:rFonts w:ascii="Arial" w:hAnsi="Arial"/>
                <w:lang w:val="en-AU"/>
              </w:rPr>
              <w:t>ed</w:t>
            </w:r>
            <w:r w:rsidRPr="00D517AE">
              <w:rPr>
                <w:rFonts w:ascii="Arial" w:hAnsi="Arial"/>
                <w:lang w:val="en-AU"/>
              </w:rPr>
              <w:t xml:space="preserve"> shaft and key according to the shaft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Perform</w:t>
            </w:r>
            <w:r>
              <w:rPr>
                <w:rFonts w:ascii="Arial" w:hAnsi="Arial"/>
                <w:lang w:val="en-AU"/>
              </w:rPr>
              <w:t>ed</w:t>
            </w:r>
            <w:r w:rsidRPr="00D517AE">
              <w:rPr>
                <w:rFonts w:ascii="Arial" w:hAnsi="Arial"/>
                <w:lang w:val="en-AU"/>
              </w:rPr>
              <w:t xml:space="preserve"> shaft and key integration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Select</w:t>
            </w:r>
            <w:r>
              <w:rPr>
                <w:rFonts w:ascii="Arial" w:hAnsi="Arial"/>
                <w:lang w:val="en-AU"/>
              </w:rPr>
              <w:t>ed</w:t>
            </w:r>
            <w:r w:rsidRPr="00D517AE">
              <w:rPr>
                <w:rFonts w:ascii="Arial" w:hAnsi="Arial"/>
                <w:lang w:val="en-AU"/>
              </w:rPr>
              <w:t xml:space="preserve"> sunk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Measure</w:t>
            </w:r>
            <w:r>
              <w:rPr>
                <w:rFonts w:ascii="Arial" w:hAnsi="Arial"/>
                <w:lang w:val="en-AU"/>
              </w:rPr>
              <w:t>d</w:t>
            </w:r>
            <w:r w:rsidRPr="00D517AE">
              <w:rPr>
                <w:rFonts w:ascii="Arial" w:hAnsi="Arial"/>
                <w:lang w:val="en-AU"/>
              </w:rPr>
              <w:t xml:space="preserve"> width of the key-way inside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Measure</w:t>
            </w:r>
            <w:r>
              <w:rPr>
                <w:rFonts w:ascii="Arial" w:hAnsi="Arial"/>
                <w:lang w:val="en-AU"/>
              </w:rPr>
              <w:t>d</w:t>
            </w:r>
            <w:r w:rsidRPr="00D517AE">
              <w:rPr>
                <w:rFonts w:ascii="Arial" w:hAnsi="Arial"/>
                <w:lang w:val="en-AU"/>
              </w:rPr>
              <w:t xml:space="preserve"> Length of the key-way inside the shaft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Measure</w:t>
            </w:r>
            <w:r>
              <w:rPr>
                <w:rFonts w:ascii="Arial" w:hAnsi="Arial"/>
                <w:lang w:val="en-AU"/>
              </w:rPr>
              <w:t>d</w:t>
            </w:r>
            <w:r w:rsidRPr="00D517AE">
              <w:rPr>
                <w:rFonts w:ascii="Arial" w:hAnsi="Arial"/>
                <w:lang w:val="en-AU"/>
              </w:rPr>
              <w:t xml:space="preserve"> depth of the key-way inside the shaft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Select</w:t>
            </w:r>
            <w:r>
              <w:rPr>
                <w:rFonts w:ascii="Arial" w:hAnsi="Arial"/>
                <w:lang w:val="en-AU"/>
              </w:rPr>
              <w:t>ed</w:t>
            </w:r>
            <w:r w:rsidRPr="00D517AE">
              <w:rPr>
                <w:rFonts w:ascii="Arial" w:hAnsi="Arial"/>
                <w:lang w:val="en-AU"/>
              </w:rPr>
              <w:t xml:space="preserve"> rectangular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Applied</w:t>
            </w:r>
            <w:r w:rsidRPr="00D517AE">
              <w:rPr>
                <w:rFonts w:ascii="Arial" w:hAnsi="Arial"/>
                <w:lang w:val="en-AU"/>
              </w:rPr>
              <w:t xml:space="preserve"> torque as per given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Analyze the stresses on different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Perform the same procedure for square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Analyze the stresses on different condition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D517AE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517AE" w:rsidRPr="004E69FB" w:rsidRDefault="00D517AE" w:rsidP="00D517A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517AE" w:rsidRPr="00D517AE" w:rsidRDefault="00D517AE" w:rsidP="00D517AE">
            <w:pPr>
              <w:keepNext/>
              <w:keepLines/>
              <w:spacing w:line="360" w:lineRule="auto"/>
              <w:rPr>
                <w:rFonts w:ascii="Arial" w:hAnsi="Arial"/>
                <w:lang w:val="en-AU"/>
              </w:rPr>
            </w:pPr>
            <w:r w:rsidRPr="00D517AE">
              <w:rPr>
                <w:rFonts w:ascii="Arial" w:hAnsi="Arial"/>
                <w:lang w:val="en-AU"/>
              </w:rPr>
              <w:t>Calculate tangential forces inside the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517AE" w:rsidRPr="004E69FB" w:rsidRDefault="00D517AE" w:rsidP="00D517A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D517AE" w:rsidRPr="004E69FB" w:rsidRDefault="00D517AE" w:rsidP="00D517AE">
            <w:pPr>
              <w:rPr>
                <w:rFonts w:ascii="Calibri" w:hAnsi="Calibri" w:cs="Arial"/>
              </w:rPr>
            </w:pPr>
          </w:p>
        </w:tc>
      </w:tr>
      <w:tr w:rsidR="00254AF0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54AF0" w:rsidRPr="004E69FB" w:rsidRDefault="00254AF0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54AF0" w:rsidRPr="004E69FB" w:rsidRDefault="00D517AE" w:rsidP="00D517AE">
            <w:pPr>
              <w:rPr>
                <w:rFonts w:ascii="Calibri" w:hAnsi="Calibri" w:cs="Arial"/>
                <w:sz w:val="20"/>
              </w:rPr>
            </w:pPr>
            <w:r w:rsidRPr="00DB1E0A">
              <w:rPr>
                <w:rFonts w:ascii="Arial" w:hAnsi="Arial"/>
                <w:sz w:val="22"/>
                <w:szCs w:val="22"/>
                <w:lang w:val="en-AU"/>
              </w:rPr>
              <w:t>Apply failure criteria to find out the torsional, shear and compression stresses.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54AF0" w:rsidRPr="004E69FB" w:rsidRDefault="00254AF0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54AF0" w:rsidRPr="004E69FB" w:rsidRDefault="00254AF0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254AF0" w:rsidRPr="004E69FB" w:rsidRDefault="00254AF0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D517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1C4830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1C4830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7E710B" w:rsidP="0070006A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1C4830" w:rsidP="004E69FB">
            <w:pPr>
              <w:spacing w:before="240"/>
              <w:rPr>
                <w:rFonts w:ascii="Calibri" w:hAnsi="Calibri" w:cs="Arial"/>
                <w:sz w:val="20"/>
              </w:rPr>
            </w:pPr>
            <w:hyperlink w:anchor="_Toc6959989" w:history="1">
              <w:r w:rsidR="0070006A" w:rsidRPr="00D40B73">
                <w:rPr>
                  <w:rFonts w:ascii="Arial" w:hAnsi="Arial"/>
                  <w:noProof/>
                  <w:sz w:val="22"/>
                  <w:szCs w:val="22"/>
                  <w:lang w:val="en-AU"/>
                </w:rPr>
                <w:t>Design dimension of square and rectangular keys</w:t>
              </w:r>
            </w:hyperlink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C483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C483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.05pt;margin-top:199.45pt;width:479.25pt;height:31.15pt;z-index:2516654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L/2nxzfAAAACQEAAA8AAABk&#10;cnMvZG93bnJldi54bWxMjzFPwzAUhHck/oP1kNhaJ6WNkhCnQkEgJFhoWdjc+BFHiZ+j2K3Dv8dM&#10;MJ7udPddtV/MyC44u96SgHSdAENqreqpE/BxfFrlwJyXpORoCQV8o4N9fX1VyVLZQO94OfiOxRJy&#10;pRSgvZ9Kzl2r0Ui3thNS9L7sbKSPcu64mmWI5WbkmyTJuJE9xQUtJ2w0tsPhbAR8PudvoQlBI9/x&#10;4fjSJNnr4yDE7c3ycA/M4+L/wvCLH9Ghjkwneybl2ChglcaggLsiL4BFv9jlW2AnAdss3QCvK/7/&#10;Qf0D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v/afHN8AAAAJAQAADwAAAAAAAAAA&#10;AAAAAADHBAAAZHJzL2Rvd25yZXYueG1sUEsFBgAAAAAEAAQA8wAAANMFAAAAAA=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F63A8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Explain</w:t>
            </w:r>
            <w:r w:rsidR="003F63A8" w:rsidRPr="003E1A0D">
              <w:rPr>
                <w:rFonts w:ascii="Arial" w:hAnsi="Arial"/>
                <w:bCs/>
                <w:sz w:val="22"/>
                <w:szCs w:val="22"/>
              </w:rPr>
              <w:t xml:space="preserve"> the key theory</w:t>
            </w:r>
          </w:p>
          <w:p w:rsidR="004E69FB" w:rsidRPr="004E69FB" w:rsidRDefault="004E69FB" w:rsidP="003F63A8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Measurement techniques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categories of the keys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 xml:space="preserve"> key dimensions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shaft slot dimension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What is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 xml:space="preserve"> coupling mechanism</w:t>
            </w:r>
          </w:p>
          <w:p w:rsidR="004E69FB" w:rsidRPr="004E69FB" w:rsidRDefault="004E69FB" w:rsidP="00FB3D6E">
            <w:pPr>
              <w:spacing w:line="360" w:lineRule="auto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shaft key-way dimension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3E1A0D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Explain, How to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Assemble both parts properly.</w:t>
            </w:r>
          </w:p>
          <w:p w:rsidR="004E69FB" w:rsidRPr="004E69FB" w:rsidRDefault="004E69FB" w:rsidP="00FB3D6E">
            <w:pPr>
              <w:spacing w:line="360" w:lineRule="auto"/>
              <w:ind w:left="1170"/>
              <w:contextualSpacing/>
              <w:jc w:val="both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FB3D6E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Describe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 xml:space="preserve">the material strength 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FB3D6E" w:rsidRPr="004E69FB" w:rsidTr="00FB2A3D">
        <w:trPr>
          <w:trHeight w:val="420"/>
        </w:trPr>
        <w:tc>
          <w:tcPr>
            <w:tcW w:w="470" w:type="dxa"/>
            <w:vMerge/>
          </w:tcPr>
          <w:p w:rsidR="00FB3D6E" w:rsidRPr="004E69FB" w:rsidRDefault="00FB3D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</w:tr>
      <w:tr w:rsidR="00FB3D6E" w:rsidRPr="004E69FB" w:rsidTr="00FB2A3D">
        <w:trPr>
          <w:trHeight w:val="420"/>
        </w:trPr>
        <w:tc>
          <w:tcPr>
            <w:tcW w:w="470" w:type="dxa"/>
            <w:vMerge/>
          </w:tcPr>
          <w:p w:rsidR="00FB3D6E" w:rsidRPr="004E69FB" w:rsidRDefault="00FB3D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FB3D6E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 xml:space="preserve">Explain, how 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 xml:space="preserve">the torque transmission </w:t>
            </w:r>
            <w:r>
              <w:rPr>
                <w:rFonts w:ascii="Arial" w:hAnsi="Arial"/>
                <w:bCs/>
                <w:sz w:val="22"/>
                <w:szCs w:val="22"/>
              </w:rPr>
              <w:t>possible?</w:t>
            </w:r>
          </w:p>
        </w:tc>
        <w:tc>
          <w:tcPr>
            <w:tcW w:w="1508" w:type="dxa"/>
            <w:vMerge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FB3D6E" w:rsidRPr="004E69FB" w:rsidTr="00FB2A3D">
        <w:trPr>
          <w:trHeight w:val="466"/>
        </w:trPr>
        <w:tc>
          <w:tcPr>
            <w:tcW w:w="470" w:type="dxa"/>
          </w:tcPr>
          <w:p w:rsidR="00FB3D6E" w:rsidRPr="004E69FB" w:rsidRDefault="00FB3D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FB3D6E" w:rsidRDefault="00FB3D6E" w:rsidP="00FB3D6E">
            <w:pPr>
              <w:spacing w:line="360" w:lineRule="auto"/>
              <w:contextualSpacing/>
              <w:jc w:val="both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How to C</w:t>
            </w:r>
            <w:r w:rsidRPr="003E1A0D">
              <w:rPr>
                <w:rFonts w:ascii="Arial" w:hAnsi="Arial"/>
                <w:bCs/>
                <w:sz w:val="22"/>
                <w:szCs w:val="22"/>
              </w:rPr>
              <w:t>alculate the shearing, torsional and crushing stresses</w:t>
            </w:r>
            <w:r>
              <w:rPr>
                <w:rFonts w:ascii="Arial" w:hAnsi="Arial"/>
                <w:bCs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</w:tr>
      <w:tr w:rsidR="00FB3D6E" w:rsidRPr="004E69FB" w:rsidTr="00FB2A3D">
        <w:trPr>
          <w:trHeight w:val="466"/>
        </w:trPr>
        <w:tc>
          <w:tcPr>
            <w:tcW w:w="470" w:type="dxa"/>
          </w:tcPr>
          <w:p w:rsidR="00FB3D6E" w:rsidRPr="004E69FB" w:rsidRDefault="00FB3D6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FB3D6E" w:rsidRPr="004E69FB" w:rsidRDefault="00FB3D6E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31C" w:rsidRDefault="002E231C">
      <w:pPr>
        <w:spacing w:after="0" w:line="240" w:lineRule="auto"/>
      </w:pPr>
      <w:r>
        <w:separator/>
      </w:r>
    </w:p>
  </w:endnote>
  <w:endnote w:type="continuationSeparator" w:id="1">
    <w:p w:rsidR="002E231C" w:rsidRDefault="002E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1C4830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7E710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31C" w:rsidRDefault="002E231C">
      <w:pPr>
        <w:spacing w:after="0" w:line="240" w:lineRule="auto"/>
      </w:pPr>
      <w:r>
        <w:separator/>
      </w:r>
    </w:p>
  </w:footnote>
  <w:footnote w:type="continuationSeparator" w:id="1">
    <w:p w:rsidR="002E231C" w:rsidRDefault="002E2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87A226A"/>
    <w:multiLevelType w:val="hybridMultilevel"/>
    <w:tmpl w:val="0F14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660D2F"/>
    <w:multiLevelType w:val="hybridMultilevel"/>
    <w:tmpl w:val="E444AA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30C96"/>
    <w:multiLevelType w:val="hybridMultilevel"/>
    <w:tmpl w:val="0CF0C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A7DC2"/>
    <w:multiLevelType w:val="hybridMultilevel"/>
    <w:tmpl w:val="A5F4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00B8E"/>
    <w:rsid w:val="00172BE4"/>
    <w:rsid w:val="001A0ECC"/>
    <w:rsid w:val="001C4830"/>
    <w:rsid w:val="002129F2"/>
    <w:rsid w:val="00254AF0"/>
    <w:rsid w:val="002A4B1A"/>
    <w:rsid w:val="002E231C"/>
    <w:rsid w:val="00376122"/>
    <w:rsid w:val="00387ADE"/>
    <w:rsid w:val="003F63A8"/>
    <w:rsid w:val="00444690"/>
    <w:rsid w:val="004E69FB"/>
    <w:rsid w:val="005340E0"/>
    <w:rsid w:val="005671AF"/>
    <w:rsid w:val="006336F3"/>
    <w:rsid w:val="006632A0"/>
    <w:rsid w:val="006E467C"/>
    <w:rsid w:val="0070006A"/>
    <w:rsid w:val="0077614B"/>
    <w:rsid w:val="007E5C95"/>
    <w:rsid w:val="007E6DCA"/>
    <w:rsid w:val="007E710B"/>
    <w:rsid w:val="00837CE1"/>
    <w:rsid w:val="00884A23"/>
    <w:rsid w:val="009528FD"/>
    <w:rsid w:val="009C704F"/>
    <w:rsid w:val="00BB59A0"/>
    <w:rsid w:val="00C3376F"/>
    <w:rsid w:val="00D517AE"/>
    <w:rsid w:val="00D82FC5"/>
    <w:rsid w:val="00DD58A9"/>
    <w:rsid w:val="00F011CB"/>
    <w:rsid w:val="00FB2A3D"/>
    <w:rsid w:val="00FB3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00B8E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D82FC5"/>
  </w:style>
  <w:style w:type="paragraph" w:styleId="Header">
    <w:name w:val="header"/>
    <w:basedOn w:val="Normal"/>
    <w:link w:val="HeaderChar"/>
    <w:uiPriority w:val="99"/>
    <w:unhideWhenUsed/>
    <w:rsid w:val="00837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C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2022-09-06T06:34:00Z</dcterms:modified>
</cp:coreProperties>
</file>